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简体" w:hAnsi="宋体" w:eastAsia="方正小标宋简体" w:cs="宋体"/>
          <w:kern w:val="0"/>
          <w:sz w:val="44"/>
          <w:szCs w:val="44"/>
        </w:rPr>
      </w:pPr>
      <w:r>
        <w:rPr>
          <w:rFonts w:hint="eastAsia" w:ascii="方正小标宋简体" w:hAnsi="宋体" w:eastAsia="方正小标宋简体" w:cs="宋体"/>
          <w:kern w:val="0"/>
          <w:sz w:val="44"/>
          <w:szCs w:val="44"/>
        </w:rPr>
        <w:t>地理标志产品专用标志使用</w:t>
      </w:r>
    </w:p>
    <w:p>
      <w:pPr>
        <w:spacing w:line="500" w:lineRule="exact"/>
        <w:jc w:val="center"/>
        <w:rPr>
          <w:rFonts w:ascii="方正小标宋简体" w:hAnsi="宋体" w:eastAsia="方正小标宋简体" w:cs="宋体"/>
          <w:kern w:val="0"/>
          <w:sz w:val="44"/>
          <w:szCs w:val="44"/>
        </w:rPr>
      </w:pPr>
      <w:r>
        <w:rPr>
          <w:rFonts w:hint="eastAsia" w:ascii="方正小标宋简体" w:hAnsi="宋体" w:eastAsia="方正小标宋简体" w:cs="宋体"/>
          <w:kern w:val="0"/>
          <w:sz w:val="44"/>
          <w:szCs w:val="44"/>
        </w:rPr>
        <w:t>初审、转报服务指南</w:t>
      </w:r>
      <w:bookmarkStart w:id="0" w:name="_GoBack"/>
      <w:bookmarkEnd w:id="0"/>
    </w:p>
    <w:p>
      <w:pPr>
        <w:ind w:firstLine="31680" w:firstLineChars="250"/>
        <w:rPr>
          <w:rFonts w:ascii="黑体" w:eastAsia="黑体"/>
          <w:sz w:val="32"/>
          <w:szCs w:val="32"/>
        </w:rPr>
      </w:pPr>
    </w:p>
    <w:p>
      <w:pPr>
        <w:ind w:firstLine="31680" w:firstLineChars="250"/>
        <w:rPr>
          <w:rFonts w:ascii="黑体" w:eastAsia="黑体"/>
          <w:sz w:val="32"/>
          <w:szCs w:val="32"/>
        </w:rPr>
      </w:pPr>
      <w:r>
        <w:rPr>
          <w:rFonts w:hint="eastAsia" w:ascii="黑体" w:eastAsia="黑体"/>
          <w:sz w:val="32"/>
          <w:szCs w:val="32"/>
        </w:rPr>
        <w:t>一、办理依据</w:t>
      </w:r>
    </w:p>
    <w:p>
      <w:pPr>
        <w:ind w:firstLine="31680" w:firstLineChars="25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《地理标志产品保护规定》</w:t>
      </w:r>
      <w:r>
        <w:rPr>
          <w:rFonts w:ascii="仿宋_GB2312" w:eastAsia="仿宋_GB2312"/>
          <w:sz w:val="32"/>
          <w:szCs w:val="32"/>
        </w:rPr>
        <w:t>(</w:t>
      </w:r>
      <w:r>
        <w:rPr>
          <w:rFonts w:hint="eastAsia" w:ascii="仿宋_GB2312" w:eastAsia="仿宋_GB2312"/>
          <w:sz w:val="32"/>
          <w:szCs w:val="32"/>
        </w:rPr>
        <w:t>国家质检总局令第</w:t>
      </w:r>
      <w:r>
        <w:rPr>
          <w:rFonts w:ascii="仿宋_GB2312" w:eastAsia="仿宋_GB2312"/>
          <w:sz w:val="32"/>
          <w:szCs w:val="32"/>
        </w:rPr>
        <w:t>78</w:t>
      </w:r>
      <w:r>
        <w:rPr>
          <w:rFonts w:hint="eastAsia" w:ascii="仿宋_GB2312" w:eastAsia="仿宋_GB2312"/>
          <w:sz w:val="32"/>
          <w:szCs w:val="32"/>
        </w:rPr>
        <w:t>号</w:t>
      </w:r>
      <w:r>
        <w:rPr>
          <w:rFonts w:ascii="仿宋_GB2312" w:eastAsia="仿宋_GB2312"/>
          <w:sz w:val="32"/>
          <w:szCs w:val="32"/>
        </w:rPr>
        <w:t>)</w:t>
      </w:r>
      <w:r>
        <w:rPr>
          <w:rFonts w:hint="eastAsia" w:ascii="仿宋_GB2312" w:eastAsia="仿宋_GB2312"/>
          <w:sz w:val="32"/>
          <w:szCs w:val="32"/>
        </w:rPr>
        <w:t>第二十条：地理标志产品产地范围内的生产者使用地理标志产品专用标志，应向当地质量技术监督局或出入境检验检疫局提出申请，经省级质量技术监督局或直属出入境检验检疫局审核，并经国家质检总局审查合格注册登记后，发布公告，生产者即可在其产品上使用地理标志产品专用标志，获得地理标志产品保护。</w:t>
      </w:r>
    </w:p>
    <w:p>
      <w:pPr>
        <w:ind w:firstLine="31680" w:firstLineChars="250"/>
        <w:rPr>
          <w:rFonts w:ascii="仿宋_GB2312" w:hAnsi="宋体" w:eastAsia="仿宋_GB2312" w:cs="宋体"/>
          <w:kern w:val="0"/>
          <w:sz w:val="32"/>
          <w:szCs w:val="32"/>
        </w:rPr>
      </w:pPr>
      <w:r>
        <w:rPr>
          <w:rFonts w:ascii="仿宋_GB2312" w:eastAsia="仿宋_GB2312"/>
          <w:sz w:val="32"/>
          <w:szCs w:val="32"/>
        </w:rPr>
        <w:t>2.</w:t>
      </w:r>
      <w:r>
        <w:rPr>
          <w:rFonts w:hint="eastAsia" w:ascii="仿宋_GB2312" w:eastAsia="仿宋_GB2312"/>
          <w:sz w:val="32"/>
          <w:szCs w:val="32"/>
        </w:rPr>
        <w:t>《关于印发〈地理标志产品保护工作细则〉的通知》（国质检科〔</w:t>
      </w:r>
      <w:r>
        <w:rPr>
          <w:rFonts w:ascii="仿宋_GB2312" w:eastAsia="仿宋_GB2312"/>
          <w:sz w:val="32"/>
          <w:szCs w:val="32"/>
        </w:rPr>
        <w:t>2009</w:t>
      </w:r>
      <w:r>
        <w:rPr>
          <w:rFonts w:hint="eastAsia" w:ascii="仿宋_GB2312" w:eastAsia="仿宋_GB2312"/>
          <w:sz w:val="32"/>
          <w:szCs w:val="32"/>
        </w:rPr>
        <w:t>〕</w:t>
      </w:r>
      <w:r>
        <w:rPr>
          <w:rFonts w:ascii="仿宋_GB2312" w:eastAsia="仿宋_GB2312"/>
          <w:sz w:val="32"/>
          <w:szCs w:val="32"/>
        </w:rPr>
        <w:t>222</w:t>
      </w:r>
      <w:r>
        <w:rPr>
          <w:rFonts w:hint="eastAsia" w:ascii="仿宋_GB2312" w:eastAsia="仿宋_GB2312"/>
          <w:sz w:val="32"/>
          <w:szCs w:val="32"/>
        </w:rPr>
        <w:t>号）：第十九条</w:t>
      </w:r>
      <w:r>
        <w:rPr>
          <w:rFonts w:ascii="仿宋_GB2312" w:eastAsia="仿宋_GB2312"/>
          <w:sz w:val="32"/>
          <w:szCs w:val="32"/>
        </w:rPr>
        <w:t xml:space="preserve"> </w:t>
      </w:r>
      <w:r>
        <w:rPr>
          <w:rFonts w:hint="eastAsia" w:ascii="仿宋_GB2312" w:eastAsia="仿宋_GB2312"/>
          <w:sz w:val="32"/>
          <w:szCs w:val="32"/>
        </w:rPr>
        <w:t>地理标志产品产地范围内的生产者需要使用地理产品专用标志的，应向批准公告中确定的当地质检机构提出申请。第二十条</w:t>
      </w:r>
      <w:r>
        <w:rPr>
          <w:rFonts w:ascii="仿宋_GB2312" w:eastAsia="仿宋_GB2312"/>
          <w:sz w:val="32"/>
          <w:szCs w:val="32"/>
        </w:rPr>
        <w:t xml:space="preserve"> </w:t>
      </w:r>
      <w:r>
        <w:rPr>
          <w:rFonts w:hint="eastAsia" w:ascii="仿宋_GB2312" w:eastAsia="仿宋_GB2312"/>
          <w:sz w:val="32"/>
          <w:szCs w:val="32"/>
        </w:rPr>
        <w:t>省级质检机构对生产者使用专用标志的申请进行审核，并将相关信息和专用标志使用汇总表分别以书面方式和电子版报国家质检总局，由国家质检总局发布核准企业使用标志保护产品专用标志的公告。</w:t>
      </w:r>
    </w:p>
    <w:p>
      <w:pPr>
        <w:ind w:firstLine="31680" w:firstLineChars="250"/>
        <w:rPr>
          <w:rFonts w:ascii="黑体" w:eastAsia="黑体"/>
          <w:sz w:val="32"/>
          <w:szCs w:val="32"/>
        </w:rPr>
      </w:pPr>
      <w:r>
        <w:rPr>
          <w:rFonts w:hint="eastAsia" w:ascii="黑体" w:eastAsia="黑体"/>
          <w:sz w:val="32"/>
          <w:szCs w:val="32"/>
        </w:rPr>
        <w:t>二、承办机构</w:t>
      </w:r>
    </w:p>
    <w:p>
      <w:pPr>
        <w:ind w:firstLine="31680" w:firstLineChars="25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怀远</w:t>
      </w:r>
      <w:r>
        <w:rPr>
          <w:rFonts w:hint="eastAsia" w:ascii="仿宋_GB2312" w:hAnsi="宋体" w:eastAsia="仿宋_GB2312" w:cs="宋体"/>
          <w:kern w:val="0"/>
          <w:sz w:val="32"/>
          <w:szCs w:val="32"/>
        </w:rPr>
        <w:t>县市场监管局商标广告监督管理科</w:t>
      </w:r>
    </w:p>
    <w:p>
      <w:pPr>
        <w:ind w:firstLine="31680" w:firstLineChars="250"/>
        <w:rPr>
          <w:rFonts w:ascii="黑体" w:hAnsi="宋体" w:eastAsia="黑体" w:cs="宋体"/>
          <w:color w:val="000000"/>
          <w:kern w:val="0"/>
          <w:sz w:val="32"/>
          <w:szCs w:val="32"/>
        </w:rPr>
      </w:pPr>
      <w:r>
        <w:rPr>
          <w:rFonts w:hint="eastAsia" w:ascii="黑体" w:hAnsi="宋体" w:eastAsia="黑体" w:cs="宋体"/>
          <w:kern w:val="0"/>
          <w:sz w:val="32"/>
          <w:szCs w:val="32"/>
        </w:rPr>
        <w:t>三、</w:t>
      </w:r>
      <w:r>
        <w:rPr>
          <w:rFonts w:hint="eastAsia" w:ascii="黑体" w:hAnsi="宋体" w:eastAsia="黑体" w:cs="宋体"/>
          <w:color w:val="000000"/>
          <w:kern w:val="0"/>
          <w:sz w:val="32"/>
          <w:szCs w:val="32"/>
        </w:rPr>
        <w:t>服务对象</w:t>
      </w:r>
    </w:p>
    <w:p>
      <w:pPr>
        <w:ind w:firstLine="31680" w:firstLineChars="250"/>
        <w:rPr>
          <w:rFonts w:ascii="仿宋_GB2312" w:hAnsi="宋体" w:eastAsia="仿宋_GB2312" w:cs="宋体"/>
          <w:kern w:val="0"/>
          <w:sz w:val="32"/>
          <w:szCs w:val="32"/>
        </w:rPr>
      </w:pPr>
      <w:r>
        <w:rPr>
          <w:rFonts w:hint="eastAsia" w:ascii="仿宋_GB2312" w:hAnsi="宋体" w:eastAsia="仿宋_GB2312" w:cs="宋体"/>
          <w:kern w:val="0"/>
          <w:sz w:val="32"/>
          <w:szCs w:val="32"/>
        </w:rPr>
        <w:t>协会和企业</w:t>
      </w:r>
    </w:p>
    <w:p>
      <w:pPr>
        <w:ind w:firstLine="31680" w:firstLineChars="250"/>
        <w:rPr>
          <w:rFonts w:ascii="黑体" w:hAnsi="宋体" w:eastAsia="黑体" w:cs="宋体"/>
          <w:color w:val="000000"/>
          <w:kern w:val="0"/>
          <w:sz w:val="32"/>
          <w:szCs w:val="32"/>
        </w:rPr>
      </w:pPr>
      <w:r>
        <w:rPr>
          <w:rFonts w:hint="eastAsia" w:ascii="黑体" w:hAnsi="宋体" w:eastAsia="黑体" w:cs="宋体"/>
          <w:kern w:val="0"/>
          <w:sz w:val="32"/>
          <w:szCs w:val="32"/>
        </w:rPr>
        <w:t>四、</w:t>
      </w:r>
      <w:r>
        <w:rPr>
          <w:rFonts w:hint="eastAsia" w:ascii="黑体" w:hAnsi="宋体" w:eastAsia="黑体" w:cs="宋体"/>
          <w:color w:val="000000"/>
          <w:kern w:val="0"/>
          <w:sz w:val="32"/>
          <w:szCs w:val="32"/>
        </w:rPr>
        <w:t>服务流程</w:t>
      </w:r>
    </w:p>
    <w:p>
      <w:pPr>
        <w:ind w:firstLine="31680" w:firstLineChars="250"/>
        <w:rPr>
          <w:rFonts w:ascii="仿宋_GB2312" w:hAnsi="宋体" w:eastAsia="仿宋_GB2312" w:cs="宋体"/>
          <w:kern w:val="0"/>
          <w:sz w:val="32"/>
          <w:szCs w:val="32"/>
        </w:rPr>
      </w:pPr>
      <w:r>
        <w:rPr>
          <w:rFonts w:hint="eastAsia" w:ascii="仿宋_GB2312" w:eastAsia="仿宋_GB2312"/>
          <w:sz w:val="32"/>
          <w:szCs w:val="32"/>
        </w:rPr>
        <w:t>（一）初审：</w:t>
      </w:r>
      <w:r>
        <w:rPr>
          <w:rFonts w:hint="eastAsia" w:ascii="仿宋_GB2312" w:hAnsi="宋体" w:eastAsia="仿宋_GB2312" w:cs="宋体"/>
          <w:kern w:val="0"/>
          <w:sz w:val="32"/>
          <w:szCs w:val="32"/>
        </w:rPr>
        <w:t>地理标志产品产地范围内的生产者向市工商质监局科技与认证监管科提出申请，经省质监局科技处审核，并经国家质监总局审查合格给予注册登记，同时发布公告。生产者即可在其产品上使用地理标志。</w:t>
      </w:r>
    </w:p>
    <w:p>
      <w:pPr>
        <w:ind w:firstLine="31680" w:firstLineChars="250"/>
        <w:rPr>
          <w:rFonts w:ascii="仿宋_GB2312" w:hAnsi="宋体" w:eastAsia="仿宋_GB2312" w:cs="宋体"/>
          <w:kern w:val="0"/>
          <w:sz w:val="32"/>
          <w:szCs w:val="32"/>
        </w:rPr>
      </w:pPr>
      <w:r>
        <w:rPr>
          <w:rFonts w:hint="eastAsia" w:ascii="仿宋_GB2312" w:hAnsi="宋体" w:eastAsia="仿宋_GB2312" w:cs="宋体"/>
          <w:kern w:val="0"/>
          <w:sz w:val="32"/>
          <w:szCs w:val="32"/>
        </w:rPr>
        <w:t>（二）转报：地理标志产品产地范围内的生产者向市工商质监局科技与认证监管科提出申请，并将相关信息和专用标志使用汇总表分别以书面方式和电子版报国家质检总局，由国家质检总局发布核准企业使用标志保护产品专用标志的公告。</w:t>
      </w:r>
    </w:p>
    <w:p>
      <w:pPr>
        <w:ind w:firstLine="31680" w:firstLineChars="250"/>
        <w:rPr>
          <w:rFonts w:ascii="黑体" w:hAnsi="宋体" w:eastAsia="黑体" w:cs="宋体"/>
          <w:color w:val="000000"/>
          <w:kern w:val="0"/>
          <w:sz w:val="32"/>
          <w:szCs w:val="32"/>
        </w:rPr>
      </w:pPr>
      <w:r>
        <w:rPr>
          <w:rFonts w:hint="eastAsia" w:ascii="黑体" w:hAnsi="宋体" w:eastAsia="黑体" w:cs="宋体"/>
          <w:color w:val="000000"/>
          <w:kern w:val="0"/>
          <w:sz w:val="32"/>
          <w:szCs w:val="32"/>
        </w:rPr>
        <w:t>五、办理时限</w:t>
      </w:r>
    </w:p>
    <w:p>
      <w:pPr>
        <w:ind w:firstLine="31680" w:firstLineChars="250"/>
        <w:rPr>
          <w:rFonts w:ascii="仿宋_GB2312" w:eastAsia="仿宋_GB2312"/>
          <w:sz w:val="32"/>
          <w:szCs w:val="32"/>
        </w:rPr>
      </w:pPr>
      <w:r>
        <w:rPr>
          <w:rFonts w:hint="eastAsia" w:ascii="仿宋_GB2312" w:eastAsia="仿宋_GB2312"/>
          <w:sz w:val="32"/>
          <w:szCs w:val="32"/>
        </w:rPr>
        <w:t>日常正在开展</w:t>
      </w:r>
    </w:p>
    <w:p>
      <w:pPr>
        <w:ind w:firstLine="31680" w:firstLineChars="250"/>
        <w:rPr>
          <w:rFonts w:ascii="黑体" w:hAnsi="宋体" w:eastAsia="黑体" w:cs="宋体"/>
          <w:color w:val="000000"/>
          <w:kern w:val="0"/>
          <w:sz w:val="32"/>
          <w:szCs w:val="32"/>
        </w:rPr>
      </w:pPr>
      <w:r>
        <w:rPr>
          <w:rFonts w:hint="eastAsia" w:ascii="黑体" w:hAnsi="宋体" w:eastAsia="黑体" w:cs="宋体"/>
          <w:color w:val="000000"/>
          <w:kern w:val="0"/>
          <w:sz w:val="32"/>
          <w:szCs w:val="32"/>
        </w:rPr>
        <w:t>六、收费依据及标准</w:t>
      </w:r>
    </w:p>
    <w:p>
      <w:pPr>
        <w:ind w:firstLine="31680" w:firstLineChars="2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免费</w:t>
      </w:r>
    </w:p>
    <w:p>
      <w:pPr>
        <w:ind w:firstLine="31680" w:firstLineChars="250"/>
        <w:rPr>
          <w:rFonts w:ascii="黑体" w:hAnsi="宋体" w:eastAsia="黑体" w:cs="宋体"/>
          <w:color w:val="000000"/>
          <w:kern w:val="0"/>
          <w:sz w:val="32"/>
          <w:szCs w:val="32"/>
        </w:rPr>
      </w:pPr>
      <w:r>
        <w:rPr>
          <w:rFonts w:hint="eastAsia" w:ascii="黑体" w:hAnsi="宋体" w:eastAsia="黑体" w:cs="宋体"/>
          <w:color w:val="000000"/>
          <w:kern w:val="0"/>
          <w:sz w:val="32"/>
          <w:szCs w:val="32"/>
        </w:rPr>
        <w:t>七、咨询方式</w:t>
      </w:r>
    </w:p>
    <w:p>
      <w:pPr>
        <w:ind w:firstLine="31680" w:firstLineChars="250"/>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怀远</w:t>
      </w:r>
      <w:r>
        <w:rPr>
          <w:rFonts w:hint="eastAsia" w:ascii="仿宋_GB2312" w:hAnsi="宋体" w:eastAsia="仿宋_GB2312" w:cs="宋体"/>
          <w:kern w:val="0"/>
          <w:sz w:val="32"/>
          <w:szCs w:val="32"/>
        </w:rPr>
        <w:t>县市场监管局商标广告监督管理科</w:t>
      </w:r>
    </w:p>
    <w:p>
      <w:pPr>
        <w:ind w:firstLine="31680" w:firstLineChars="250"/>
        <w:rPr>
          <w:rFonts w:ascii="仿宋_GB2312" w:eastAsia="仿宋_GB2312"/>
          <w:sz w:val="32"/>
          <w:szCs w:val="32"/>
        </w:rPr>
      </w:pPr>
      <w:r>
        <w:rPr>
          <w:rFonts w:hint="eastAsia" w:ascii="仿宋_GB2312" w:hAnsi="宋体" w:eastAsia="仿宋_GB2312" w:cs="宋体"/>
          <w:color w:val="000000"/>
          <w:kern w:val="0"/>
          <w:sz w:val="32"/>
          <w:szCs w:val="32"/>
        </w:rPr>
        <w:t>电话：</w:t>
      </w:r>
      <w:r>
        <w:rPr>
          <w:rFonts w:ascii="仿宋_GB2312" w:hAnsi="宋体" w:eastAsia="仿宋_GB2312" w:cs="宋体"/>
          <w:color w:val="000000"/>
          <w:kern w:val="0"/>
          <w:sz w:val="32"/>
          <w:szCs w:val="32"/>
        </w:rPr>
        <w:t>0552-</w:t>
      </w:r>
      <w:r>
        <w:rPr>
          <w:rFonts w:hint="eastAsia" w:ascii="仿宋_GB2312" w:hAnsi="宋体" w:eastAsia="仿宋_GB2312" w:cs="宋体"/>
          <w:color w:val="000000"/>
          <w:kern w:val="0"/>
          <w:sz w:val="32"/>
          <w:szCs w:val="32"/>
          <w:lang w:val="en-US" w:eastAsia="zh-CN"/>
        </w:rPr>
        <w:t>8855922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54E6"/>
    <w:rsid w:val="001936EE"/>
    <w:rsid w:val="00281D3A"/>
    <w:rsid w:val="002A7565"/>
    <w:rsid w:val="003A18F4"/>
    <w:rsid w:val="003F45EC"/>
    <w:rsid w:val="004255D2"/>
    <w:rsid w:val="004D1A87"/>
    <w:rsid w:val="00530493"/>
    <w:rsid w:val="006A7C0E"/>
    <w:rsid w:val="00796EB7"/>
    <w:rsid w:val="008D54E6"/>
    <w:rsid w:val="008E7833"/>
    <w:rsid w:val="008E7B5D"/>
    <w:rsid w:val="009852DC"/>
    <w:rsid w:val="00B65F3B"/>
    <w:rsid w:val="00BE3D80"/>
    <w:rsid w:val="00D2351F"/>
    <w:rsid w:val="00DE0252"/>
    <w:rsid w:val="00EF3076"/>
    <w:rsid w:val="77EE5302"/>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2</Pages>
  <Words>104</Words>
  <Characters>594</Characters>
  <Lines>0</Lines>
  <Paragraphs>0</Paragraphs>
  <TotalTime>0</TotalTime>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2016-09-22T03:09:00Z</dcterms:created>
  <dc:creator>Administrator</dc:creator>
  <cp:lastModifiedBy>Administrator</cp:lastModifiedBy>
  <dcterms:modified xsi:type="dcterms:W3CDTF">2016-11-04T02:57:22Z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